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6E" w:rsidRPr="00FE2F92" w:rsidRDefault="006D7E6E" w:rsidP="00FE2F92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FE2F92">
        <w:rPr>
          <w:rFonts w:ascii="黑体" w:eastAsia="黑体" w:hAnsi="黑体" w:hint="eastAsia"/>
          <w:sz w:val="36"/>
          <w:szCs w:val="36"/>
        </w:rPr>
        <w:t>2019年市级“两区”划定资金及2020年部分省级专项预拨</w:t>
      </w:r>
      <w:r w:rsidR="007C3928" w:rsidRPr="00FE2F92">
        <w:rPr>
          <w:rFonts w:ascii="黑体" w:eastAsia="黑体" w:hAnsi="黑体" w:hint="eastAsia"/>
          <w:sz w:val="36"/>
          <w:szCs w:val="36"/>
        </w:rPr>
        <w:t>资金分配情况</w:t>
      </w:r>
      <w:r w:rsidR="00FE2F92" w:rsidRPr="00FE2F92">
        <w:rPr>
          <w:rFonts w:ascii="黑体" w:eastAsia="黑体" w:hAnsi="黑体" w:hint="eastAsia"/>
          <w:sz w:val="36"/>
          <w:szCs w:val="36"/>
        </w:rPr>
        <w:t>表</w:t>
      </w:r>
    </w:p>
    <w:bookmarkEnd w:id="0"/>
    <w:p w:rsidR="006D7E6E" w:rsidRPr="00FE2F92" w:rsidRDefault="00FE2F92" w:rsidP="00FE2F9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单位：万元</w:t>
      </w:r>
    </w:p>
    <w:tbl>
      <w:tblPr>
        <w:tblStyle w:val="a3"/>
        <w:tblW w:w="14082" w:type="dxa"/>
        <w:tblLook w:val="04A0" w:firstRow="1" w:lastRow="0" w:firstColumn="1" w:lastColumn="0" w:noHBand="0" w:noVBand="1"/>
      </w:tblPr>
      <w:tblGrid>
        <w:gridCol w:w="1421"/>
        <w:gridCol w:w="3083"/>
        <w:gridCol w:w="4255"/>
        <w:gridCol w:w="3667"/>
        <w:gridCol w:w="1656"/>
      </w:tblGrid>
      <w:tr w:rsidR="00657C56" w:rsidRPr="00FE2F92" w:rsidTr="00FE2F92">
        <w:trPr>
          <w:trHeight w:val="680"/>
        </w:trPr>
        <w:tc>
          <w:tcPr>
            <w:tcW w:w="1421" w:type="dxa"/>
            <w:vMerge w:val="restart"/>
            <w:vAlign w:val="center"/>
          </w:tcPr>
          <w:p w:rsidR="00657C56" w:rsidRPr="00FE2F92" w:rsidRDefault="00657C56" w:rsidP="00A27F58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2F9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辖区</w:t>
            </w:r>
          </w:p>
        </w:tc>
        <w:tc>
          <w:tcPr>
            <w:tcW w:w="11005" w:type="dxa"/>
            <w:gridSpan w:val="3"/>
            <w:vAlign w:val="center"/>
          </w:tcPr>
          <w:p w:rsidR="00657C56" w:rsidRPr="00FE2F92" w:rsidRDefault="00657C56" w:rsidP="00FE2F9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支持方向</w:t>
            </w:r>
          </w:p>
        </w:tc>
        <w:tc>
          <w:tcPr>
            <w:tcW w:w="1656" w:type="dxa"/>
            <w:vMerge w:val="restart"/>
            <w:vAlign w:val="center"/>
          </w:tcPr>
          <w:p w:rsidR="00657C56" w:rsidRPr="00FE2F92" w:rsidRDefault="00657C56" w:rsidP="00FE2F9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合计</w:t>
            </w:r>
          </w:p>
        </w:tc>
      </w:tr>
      <w:tr w:rsidR="00657C56" w:rsidRPr="00FE2F92" w:rsidTr="00657C56">
        <w:trPr>
          <w:trHeight w:val="809"/>
        </w:trPr>
        <w:tc>
          <w:tcPr>
            <w:tcW w:w="1421" w:type="dxa"/>
            <w:vMerge/>
            <w:vAlign w:val="center"/>
          </w:tcPr>
          <w:p w:rsidR="00657C56" w:rsidRPr="00FE2F92" w:rsidRDefault="00657C56" w:rsidP="00A27F5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657C56" w:rsidRPr="00FE2F92" w:rsidRDefault="00657C56" w:rsidP="00A27F5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“两区”划定</w:t>
            </w:r>
          </w:p>
        </w:tc>
        <w:tc>
          <w:tcPr>
            <w:tcW w:w="4255" w:type="dxa"/>
            <w:vAlign w:val="center"/>
          </w:tcPr>
          <w:p w:rsidR="00657C56" w:rsidRPr="00FE2F92" w:rsidRDefault="00657C56" w:rsidP="00FE2F92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2020年省农产品质量安全建设</w:t>
            </w:r>
          </w:p>
        </w:tc>
        <w:tc>
          <w:tcPr>
            <w:tcW w:w="3667" w:type="dxa"/>
            <w:vAlign w:val="center"/>
          </w:tcPr>
          <w:p w:rsidR="00657C56" w:rsidRPr="00FE2F92" w:rsidRDefault="00657C56" w:rsidP="00A27F5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2020年省农机人才队伍培养</w:t>
            </w:r>
          </w:p>
        </w:tc>
        <w:tc>
          <w:tcPr>
            <w:tcW w:w="1656" w:type="dxa"/>
            <w:vMerge/>
            <w:vAlign w:val="center"/>
          </w:tcPr>
          <w:p w:rsidR="00657C56" w:rsidRPr="00FE2F92" w:rsidRDefault="00657C56" w:rsidP="00FE2F9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E2F92" w:rsidRPr="00FE2F92" w:rsidTr="00657C56">
        <w:trPr>
          <w:trHeight w:val="1103"/>
        </w:trPr>
        <w:tc>
          <w:tcPr>
            <w:tcW w:w="1421" w:type="dxa"/>
            <w:vAlign w:val="center"/>
          </w:tcPr>
          <w:p w:rsidR="00FE2F92" w:rsidRPr="00FE2F92" w:rsidRDefault="00FE2F92" w:rsidP="00A27F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金坛</w:t>
            </w:r>
            <w:r w:rsidRPr="00FE2F92">
              <w:rPr>
                <w:rFonts w:ascii="仿宋" w:eastAsia="仿宋" w:hAnsi="仿宋" w:hint="eastAsia"/>
                <w:sz w:val="28"/>
                <w:szCs w:val="28"/>
              </w:rPr>
              <w:t>区</w:t>
            </w:r>
          </w:p>
        </w:tc>
        <w:tc>
          <w:tcPr>
            <w:tcW w:w="3083" w:type="dxa"/>
            <w:vAlign w:val="center"/>
          </w:tcPr>
          <w:p w:rsidR="00FE2F92" w:rsidRPr="00FE2F92" w:rsidRDefault="00657C56" w:rsidP="00657C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25</w:t>
            </w:r>
          </w:p>
        </w:tc>
        <w:tc>
          <w:tcPr>
            <w:tcW w:w="4255" w:type="dxa"/>
            <w:vAlign w:val="center"/>
          </w:tcPr>
          <w:p w:rsidR="00FE2F92" w:rsidRPr="00FE2F92" w:rsidRDefault="00657C56" w:rsidP="00657C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3667" w:type="dxa"/>
            <w:vAlign w:val="center"/>
          </w:tcPr>
          <w:p w:rsidR="00FE2F92" w:rsidRPr="00FE2F92" w:rsidRDefault="00FE2F92" w:rsidP="00657C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1656" w:type="dxa"/>
            <w:vAlign w:val="center"/>
          </w:tcPr>
          <w:p w:rsidR="00FE2F92" w:rsidRPr="00FE2F92" w:rsidRDefault="00657C56" w:rsidP="00657C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54</w:t>
            </w:r>
          </w:p>
        </w:tc>
      </w:tr>
      <w:tr w:rsidR="00FE2F92" w:rsidRPr="00FE2F92" w:rsidTr="00657C56">
        <w:trPr>
          <w:trHeight w:val="1362"/>
        </w:trPr>
        <w:tc>
          <w:tcPr>
            <w:tcW w:w="1421" w:type="dxa"/>
            <w:vAlign w:val="center"/>
          </w:tcPr>
          <w:p w:rsidR="00FE2F92" w:rsidRPr="00FE2F92" w:rsidRDefault="00FE2F92" w:rsidP="00A27F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2F92">
              <w:rPr>
                <w:rFonts w:ascii="仿宋" w:eastAsia="仿宋" w:hAnsi="仿宋" w:hint="eastAsia"/>
                <w:sz w:val="28"/>
                <w:szCs w:val="28"/>
              </w:rPr>
              <w:t>武进区</w:t>
            </w:r>
          </w:p>
        </w:tc>
        <w:tc>
          <w:tcPr>
            <w:tcW w:w="3083" w:type="dxa"/>
            <w:vAlign w:val="center"/>
          </w:tcPr>
          <w:p w:rsidR="00FE2F92" w:rsidRPr="00FE2F92" w:rsidRDefault="00FE2F92" w:rsidP="00657C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5" w:type="dxa"/>
            <w:vAlign w:val="center"/>
          </w:tcPr>
          <w:p w:rsidR="00FE2F92" w:rsidRPr="00FE2F92" w:rsidRDefault="00657C56" w:rsidP="00657C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3667" w:type="dxa"/>
            <w:vAlign w:val="center"/>
          </w:tcPr>
          <w:p w:rsidR="00FE2F92" w:rsidRPr="00FE2F92" w:rsidRDefault="00FE2F92" w:rsidP="00657C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FE2F92" w:rsidRPr="00FE2F92" w:rsidRDefault="00657C56" w:rsidP="00657C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</w:tr>
      <w:tr w:rsidR="00FE2F92" w:rsidRPr="00FE2F92" w:rsidTr="00657C56">
        <w:trPr>
          <w:trHeight w:val="680"/>
        </w:trPr>
        <w:tc>
          <w:tcPr>
            <w:tcW w:w="1421" w:type="dxa"/>
            <w:vAlign w:val="center"/>
          </w:tcPr>
          <w:p w:rsidR="00FE2F92" w:rsidRPr="00FE2F92" w:rsidRDefault="00FE2F92" w:rsidP="00A27F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2F92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3083" w:type="dxa"/>
            <w:vAlign w:val="center"/>
          </w:tcPr>
          <w:p w:rsidR="00FE2F92" w:rsidRPr="00FE2F92" w:rsidRDefault="00657C56" w:rsidP="00657C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25</w:t>
            </w:r>
          </w:p>
        </w:tc>
        <w:tc>
          <w:tcPr>
            <w:tcW w:w="4255" w:type="dxa"/>
            <w:vAlign w:val="center"/>
          </w:tcPr>
          <w:p w:rsidR="00FE2F92" w:rsidRPr="00FE2F92" w:rsidRDefault="00657C56" w:rsidP="00657C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50</w:t>
            </w:r>
          </w:p>
        </w:tc>
        <w:tc>
          <w:tcPr>
            <w:tcW w:w="3667" w:type="dxa"/>
            <w:vAlign w:val="center"/>
          </w:tcPr>
          <w:p w:rsidR="00FE2F92" w:rsidRPr="00FE2F92" w:rsidRDefault="00657C56" w:rsidP="00657C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1656" w:type="dxa"/>
            <w:vAlign w:val="center"/>
          </w:tcPr>
          <w:p w:rsidR="00FE2F92" w:rsidRPr="00FE2F92" w:rsidRDefault="00657C56" w:rsidP="00657C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84</w:t>
            </w:r>
          </w:p>
        </w:tc>
      </w:tr>
    </w:tbl>
    <w:p w:rsidR="000861FF" w:rsidRPr="00FE2F92" w:rsidRDefault="00385C75">
      <w:pPr>
        <w:rPr>
          <w:rFonts w:ascii="仿宋" w:eastAsia="仿宋" w:hAnsi="仿宋"/>
          <w:sz w:val="32"/>
          <w:szCs w:val="32"/>
        </w:rPr>
      </w:pPr>
    </w:p>
    <w:sectPr w:rsidR="000861FF" w:rsidRPr="00FE2F92" w:rsidSect="00FE2F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75" w:rsidRDefault="00385C75" w:rsidP="00FE2F92">
      <w:r>
        <w:separator/>
      </w:r>
    </w:p>
  </w:endnote>
  <w:endnote w:type="continuationSeparator" w:id="0">
    <w:p w:rsidR="00385C75" w:rsidRDefault="00385C75" w:rsidP="00FE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75" w:rsidRDefault="00385C75" w:rsidP="00FE2F92">
      <w:r>
        <w:separator/>
      </w:r>
    </w:p>
  </w:footnote>
  <w:footnote w:type="continuationSeparator" w:id="0">
    <w:p w:rsidR="00385C75" w:rsidRDefault="00385C75" w:rsidP="00FE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6E"/>
    <w:rsid w:val="000B3664"/>
    <w:rsid w:val="00385C75"/>
    <w:rsid w:val="005149F5"/>
    <w:rsid w:val="00657C56"/>
    <w:rsid w:val="006D7E6E"/>
    <w:rsid w:val="007C3928"/>
    <w:rsid w:val="008A30CC"/>
    <w:rsid w:val="00D27203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E2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2F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2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2F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E2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2F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2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2F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张婷</dc:creator>
  <cp:lastModifiedBy>张婷</cp:lastModifiedBy>
  <cp:revision>3</cp:revision>
  <dcterms:created xsi:type="dcterms:W3CDTF">2019-12-18T01:39:00Z</dcterms:created>
  <dcterms:modified xsi:type="dcterms:W3CDTF">2019-12-18T02:22:00Z</dcterms:modified>
</cp:coreProperties>
</file>